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451D3A" w:rsidRDefault="00451D3A" w:rsidP="00451D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E94EE3"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BF708C">
        <w:rPr>
          <w:rFonts w:ascii="Times New Roman" w:hAnsi="Times New Roman" w:cs="Times New Roman"/>
          <w:b/>
          <w:sz w:val="28"/>
          <w:szCs w:val="28"/>
          <w:lang w:eastAsia="ru-RU"/>
        </w:rPr>
        <w:t>34-37</w:t>
      </w:r>
      <w:bookmarkStart w:id="0" w:name="_GoBack"/>
      <w:bookmarkEnd w:id="0"/>
    </w:p>
    <w:p w:rsidR="00E94EE3" w:rsidRPr="00451D3A" w:rsidRDefault="00E94EE3" w:rsidP="00451D3A">
      <w:pPr>
        <w:shd w:val="clear" w:color="auto" w:fill="FFFFFF"/>
        <w:jc w:val="center"/>
        <w:rPr>
          <w:rFonts w:eastAsia="Times New Roman"/>
          <w:b/>
          <w:color w:val="000000"/>
          <w:szCs w:val="28"/>
          <w:lang w:eastAsia="ru-RU"/>
        </w:rPr>
      </w:pPr>
      <w:r w:rsidRPr="00451D3A">
        <w:rPr>
          <w:rFonts w:eastAsia="Times New Roman"/>
          <w:b/>
          <w:color w:val="000000"/>
          <w:szCs w:val="28"/>
          <w:lang w:eastAsia="ru-RU"/>
        </w:rPr>
        <w:t xml:space="preserve">Тема: </w:t>
      </w:r>
      <w:r w:rsidR="003D6EDD">
        <w:rPr>
          <w:rFonts w:eastAsia="Times New Roman"/>
          <w:b/>
          <w:color w:val="000000"/>
          <w:szCs w:val="28"/>
          <w:lang w:eastAsia="ru-RU"/>
        </w:rPr>
        <w:t xml:space="preserve">Основы методики ЛФК и массажа при основных </w:t>
      </w:r>
      <w:r w:rsidR="00B64CB5">
        <w:rPr>
          <w:rFonts w:eastAsia="Times New Roman"/>
          <w:b/>
          <w:color w:val="000000"/>
          <w:szCs w:val="28"/>
          <w:lang w:eastAsia="ru-RU"/>
        </w:rPr>
        <w:t xml:space="preserve">заболеваниях органов </w:t>
      </w:r>
      <w:r w:rsidR="000375A5">
        <w:rPr>
          <w:rFonts w:eastAsia="Times New Roman"/>
          <w:b/>
          <w:color w:val="000000"/>
          <w:szCs w:val="28"/>
          <w:lang w:eastAsia="ru-RU"/>
        </w:rPr>
        <w:t>пищеварения и нарушениях обмена веществ</w:t>
      </w:r>
    </w:p>
    <w:p w:rsidR="008903FC" w:rsidRDefault="008903FC" w:rsidP="008903FC">
      <w:pPr>
        <w:shd w:val="clear" w:color="auto" w:fill="FFFFFF"/>
        <w:ind w:firstLine="0"/>
        <w:rPr>
          <w:rFonts w:eastAsia="Times New Roman"/>
          <w:b/>
          <w:color w:val="000000"/>
          <w:szCs w:val="28"/>
          <w:lang w:eastAsia="ru-RU"/>
        </w:rPr>
      </w:pPr>
    </w:p>
    <w:p w:rsidR="00FA233B" w:rsidRPr="00811DEE" w:rsidRDefault="008903FC" w:rsidP="00FA233B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="00FA233B"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="00FA233B"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D47011">
        <w:rPr>
          <w:rFonts w:eastAsia="Times New Roman"/>
          <w:color w:val="000000"/>
          <w:szCs w:val="28"/>
          <w:lang w:eastAsia="ru-RU"/>
        </w:rPr>
        <w:t>8</w:t>
      </w:r>
      <w:r w:rsidR="00FA233B">
        <w:rPr>
          <w:rFonts w:eastAsia="Times New Roman"/>
          <w:color w:val="000000"/>
          <w:szCs w:val="28"/>
          <w:lang w:eastAsia="ru-RU"/>
        </w:rPr>
        <w:t xml:space="preserve"> академических час</w:t>
      </w:r>
      <w:r w:rsidR="00A859DE">
        <w:rPr>
          <w:rFonts w:eastAsia="Times New Roman"/>
          <w:color w:val="000000"/>
          <w:szCs w:val="28"/>
          <w:lang w:eastAsia="ru-RU"/>
        </w:rPr>
        <w:t>ов</w:t>
      </w:r>
      <w:r w:rsidR="00FA233B" w:rsidRPr="00811DEE">
        <w:rPr>
          <w:rFonts w:eastAsia="Times New Roman"/>
          <w:color w:val="000000"/>
          <w:szCs w:val="28"/>
          <w:lang w:eastAsia="ru-RU"/>
        </w:rPr>
        <w:t>.</w:t>
      </w:r>
    </w:p>
    <w:p w:rsidR="00FA233B" w:rsidRDefault="00FA233B" w:rsidP="00FA233B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FA233B" w:rsidRPr="00515A33" w:rsidRDefault="00FA233B" w:rsidP="00FA233B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  <w:r w:rsidRPr="00515A33">
        <w:rPr>
          <w:b/>
          <w:bCs/>
          <w:color w:val="auto"/>
          <w:sz w:val="28"/>
          <w:szCs w:val="28"/>
        </w:rPr>
        <w:t xml:space="preserve">Цель занятия: </w:t>
      </w:r>
      <w:r w:rsidRPr="00515A33">
        <w:rPr>
          <w:bCs/>
          <w:color w:val="auto"/>
          <w:sz w:val="28"/>
          <w:szCs w:val="28"/>
        </w:rPr>
        <w:t xml:space="preserve">изучить методику и разработать комплексы физических упражнений для лечения различных заболеваний </w:t>
      </w:r>
      <w:r w:rsidR="00515A33" w:rsidRPr="00515A33">
        <w:rPr>
          <w:bCs/>
          <w:color w:val="auto"/>
          <w:sz w:val="28"/>
          <w:szCs w:val="28"/>
        </w:rPr>
        <w:t xml:space="preserve">органов </w:t>
      </w:r>
      <w:r w:rsidR="000375A5">
        <w:rPr>
          <w:bCs/>
          <w:color w:val="auto"/>
          <w:sz w:val="28"/>
          <w:szCs w:val="28"/>
        </w:rPr>
        <w:t xml:space="preserve">пищеварения и </w:t>
      </w:r>
      <w:proofErr w:type="gramStart"/>
      <w:r w:rsidR="000375A5">
        <w:rPr>
          <w:bCs/>
          <w:color w:val="auto"/>
          <w:sz w:val="28"/>
          <w:szCs w:val="28"/>
        </w:rPr>
        <w:t>нарушениях</w:t>
      </w:r>
      <w:proofErr w:type="gramEnd"/>
      <w:r w:rsidR="000375A5">
        <w:rPr>
          <w:bCs/>
          <w:color w:val="auto"/>
          <w:sz w:val="28"/>
          <w:szCs w:val="28"/>
        </w:rPr>
        <w:t xml:space="preserve"> обмена веществ</w:t>
      </w:r>
    </w:p>
    <w:p w:rsidR="00FA233B" w:rsidRDefault="00FA233B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D47011" w:rsidRPr="00D47011" w:rsidRDefault="00D47011" w:rsidP="00D47011">
      <w:pPr>
        <w:shd w:val="clear" w:color="auto" w:fill="FFFFFF"/>
        <w:rPr>
          <w:rFonts w:eastAsiaTheme="minorHAnsi"/>
          <w:b/>
          <w:bCs/>
          <w:szCs w:val="28"/>
        </w:rPr>
      </w:pPr>
      <w:r w:rsidRPr="00D47011">
        <w:rPr>
          <w:rFonts w:eastAsiaTheme="minorHAnsi"/>
          <w:b/>
          <w:bCs/>
          <w:szCs w:val="28"/>
        </w:rPr>
        <w:t xml:space="preserve">Задачи занятия: </w:t>
      </w:r>
    </w:p>
    <w:p w:rsidR="00D47011" w:rsidRPr="00D47011" w:rsidRDefault="00D47011" w:rsidP="00D47011">
      <w:pPr>
        <w:shd w:val="clear" w:color="auto" w:fill="FFFFFF"/>
        <w:rPr>
          <w:rFonts w:eastAsiaTheme="minorHAnsi"/>
          <w:bCs/>
          <w:szCs w:val="28"/>
        </w:rPr>
      </w:pPr>
      <w:r w:rsidRPr="00D47011">
        <w:rPr>
          <w:rFonts w:eastAsiaTheme="minorHAnsi"/>
          <w:bCs/>
          <w:szCs w:val="28"/>
        </w:rPr>
        <w:t xml:space="preserve">1. Закрепление знаний материала лекционного курса. </w:t>
      </w:r>
    </w:p>
    <w:p w:rsidR="00D47011" w:rsidRPr="00D47011" w:rsidRDefault="00D47011" w:rsidP="00D47011">
      <w:pPr>
        <w:shd w:val="clear" w:color="auto" w:fill="FFFFFF"/>
        <w:rPr>
          <w:rFonts w:eastAsiaTheme="minorHAnsi"/>
          <w:bCs/>
          <w:szCs w:val="28"/>
        </w:rPr>
      </w:pPr>
      <w:r w:rsidRPr="00D47011">
        <w:rPr>
          <w:rFonts w:eastAsiaTheme="minorHAnsi"/>
          <w:bCs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D47011" w:rsidRDefault="00D47011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0375A5" w:rsidRDefault="000375A5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Хронический гастрит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Лечение и реабилитация при хроническом гастрите носят ком</w:t>
      </w:r>
      <w:r w:rsidRPr="000375A5">
        <w:rPr>
          <w:szCs w:val="28"/>
        </w:rPr>
        <w:softHyphen/>
        <w:t>плексный характер и включают следующие мероприятия.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1. Медикаментозное лечение, направленное на ликвидацию воспалительного процесса и оказывающее воздействие на механизмы развития патологического процесса.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2. Занятия ЛФК (УГГ, ЛГ, терренкур, подвижные игры, элементы спортивных игр).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3. Диета (лечебное питание и соблюдение режима питания).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4. Ликвидация профессиональных и других вредных привычек.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5. Физиотерапия.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6. Местное воздействие на слизистую оболочку желудка (масло шиповника или облепихи, минеральная вода).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В период обострения хронического гастрита ЛФК назначается в стационаре после стихания процесса обострения. </w:t>
      </w:r>
    </w:p>
    <w:p w:rsidR="000375A5" w:rsidRPr="000375A5" w:rsidRDefault="000375A5" w:rsidP="000375A5">
      <w:pPr>
        <w:ind w:firstLine="540"/>
        <w:rPr>
          <w:i/>
          <w:szCs w:val="28"/>
        </w:rPr>
      </w:pPr>
      <w:r w:rsidRPr="000375A5">
        <w:rPr>
          <w:i/>
          <w:szCs w:val="28"/>
        </w:rPr>
        <w:t>Задачи ЛФК.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- улучшение кровообращения в брюшной полости и создание благоприятных условий для регенеративных процессов;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- улучшение трофики слизистой оболочки желудка;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- воздействие на секреторную и моторную функций желудка, а также на нейрогуморальную регуляцию пищеварительных процессов.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Курс ЛФК в стационаре включает 10-12 занятий. Первые 5-6 занятий ЛГ проводятся с малой нагрузкой; исключаются упражнения для мышц брюшного пресса. Последующие занятия, при улучшении состояния больного, выполняются со средней нагрузкой. Помимо гимнастических упражнений больным показана обычная ходьба в сочетании с дыхательными упражнениями.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При хроническом гастрите с пониженной секреторной функцией специальный комплекс ЛГ выполняется за 1,5-2 ч до приема пищи и за 20-40 </w:t>
      </w:r>
      <w:r w:rsidRPr="000375A5">
        <w:rPr>
          <w:szCs w:val="28"/>
        </w:rPr>
        <w:lastRenderedPageBreak/>
        <w:t>мин до приема минеральной воды – для улучшения кровообращения в желудке.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Исходные положения – лежа на спине, на боку, полулежа; затем – сидя и стоя. Продолжительность занятия – 20-25 мин. Не ранее чем через 1,5-2 ч после еды применяется ходьба для улучшения эвакуаторной функции желудка. Темп ходьбы – медленный, с постепенным его увеличением продолжительность ходьбы – до 30 мин.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При хронических гастритах с нормальной или повышенной секреторной функцией упражнения ЛГ выполняются в спокойном темпе, ритмично, обязательно в сочетании с дыхательными упражнениями и упражнениями на расслабление.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Исходные положения – лежа, сидя, стоя. На протяжении курса лечения упражнения для мышц брюшного пресса должны быть ограничены. Занятия ЛГ следует проводить в промежутке между дневным приемом минеральной воды и обедом – это будет оказывать тормозящее воздействие на секрецию желудка.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Для снижения секреции желудка при гастрите следует использовать более интенсивные и продолжительные нагрузки.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Помимо ЛФК для больных хроническим гастритом весьма эффективен сегментарный массаж, который назначается </w:t>
      </w:r>
      <w:proofErr w:type="gramStart"/>
      <w:r w:rsidRPr="000375A5">
        <w:rPr>
          <w:szCs w:val="28"/>
        </w:rPr>
        <w:t>в первые</w:t>
      </w:r>
      <w:proofErr w:type="gramEnd"/>
      <w:r w:rsidRPr="000375A5">
        <w:rPr>
          <w:szCs w:val="28"/>
        </w:rPr>
        <w:t xml:space="preserve"> 3 дня. При этом воздействуют на </w:t>
      </w:r>
      <w:proofErr w:type="spellStart"/>
      <w:r w:rsidRPr="000375A5">
        <w:rPr>
          <w:szCs w:val="28"/>
        </w:rPr>
        <w:t>паравертебральные</w:t>
      </w:r>
      <w:proofErr w:type="spellEnd"/>
      <w:r w:rsidRPr="000375A5">
        <w:rPr>
          <w:szCs w:val="28"/>
        </w:rPr>
        <w:t xml:space="preserve"> зоны в области </w:t>
      </w:r>
      <w:proofErr w:type="gramStart"/>
      <w:r w:rsidRPr="000375A5">
        <w:rPr>
          <w:szCs w:val="28"/>
        </w:rPr>
        <w:t>спинно-мозговых</w:t>
      </w:r>
      <w:proofErr w:type="gramEnd"/>
      <w:r w:rsidRPr="000375A5">
        <w:rPr>
          <w:szCs w:val="28"/>
        </w:rPr>
        <w:t xml:space="preserve"> сегментов С3-С8 – слева. Курс массажа – 8-10 процедур.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В период ремиссии (в поликлинике, санатории-профилактории, санатории-курорте) применяется широкий арсенал восстановительных средств: ЛФК, массаж (различные виды), физические факторы, прием минеральной воды, естественные природные факторы – с целью выравнивания нарушенных функций! желудочно-кишечного тракта, улучшения функционирования организма и восстановления трудоспособности.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Используются следующие формы ЛФК: </w:t>
      </w:r>
      <w:proofErr w:type="gramStart"/>
      <w:r w:rsidRPr="000375A5">
        <w:rPr>
          <w:szCs w:val="28"/>
        </w:rPr>
        <w:t>УГГ, ЛГ, терренкур, ходьба, дозированный бег, подвижные игры, пешие прогулки, ближний туризм, плавание, гребля, лыжные прогулки, спортивные игры (волейбол, бадминтон, теннис).</w:t>
      </w:r>
      <w:proofErr w:type="gramEnd"/>
    </w:p>
    <w:p w:rsid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Дозировка физических нагрузок осуществляется в соответствии с физической подготовленностью больных, функциональным состоянием </w:t>
      </w:r>
      <w:proofErr w:type="spellStart"/>
      <w:r w:rsidRPr="000375A5">
        <w:rPr>
          <w:szCs w:val="28"/>
        </w:rPr>
        <w:t>кардиореспираторной</w:t>
      </w:r>
      <w:proofErr w:type="spellEnd"/>
      <w:r>
        <w:rPr>
          <w:szCs w:val="28"/>
        </w:rPr>
        <w:t xml:space="preserve"> системы, а также в зависимости</w:t>
      </w:r>
      <w:r w:rsidRPr="000375A5">
        <w:rPr>
          <w:szCs w:val="28"/>
        </w:rPr>
        <w:t xml:space="preserve"> от сопутствующих заболеваний, ограничивающих физическую </w:t>
      </w:r>
      <w:r w:rsidRPr="000375A5">
        <w:rPr>
          <w:szCs w:val="28"/>
        </w:rPr>
        <w:t>работоспособность</w:t>
      </w:r>
      <w:r w:rsidRPr="000375A5">
        <w:rPr>
          <w:szCs w:val="28"/>
        </w:rPr>
        <w:t>.</w:t>
      </w:r>
    </w:p>
    <w:p w:rsidR="000375A5" w:rsidRDefault="000375A5" w:rsidP="000375A5">
      <w:pPr>
        <w:ind w:firstLine="540"/>
        <w:rPr>
          <w:b/>
          <w:szCs w:val="28"/>
        </w:rPr>
      </w:pPr>
      <w:r w:rsidRPr="000375A5">
        <w:rPr>
          <w:b/>
          <w:szCs w:val="28"/>
        </w:rPr>
        <w:t>Язвенная болезнь желудка и двенадцатиперстной кишки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В комплекс реабилитационных мер входят: лекарственные препараты, двигательный режим, занятия ЛФК, массаж, лечебное питание.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Под влиянием ЛФК и массажа улучшаются или нормализуются нервно-трофические процессы и обмен веществ. Они способствуют нормализации секреторной, моторной, всасывательной и экскре</w:t>
      </w:r>
      <w:r w:rsidRPr="000375A5">
        <w:rPr>
          <w:szCs w:val="28"/>
        </w:rPr>
        <w:softHyphen/>
        <w:t>торной функций пищеварительного канала.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b/>
          <w:i/>
          <w:szCs w:val="28"/>
        </w:rPr>
        <w:lastRenderedPageBreak/>
        <w:t>Противопоказаниями к занятиям ЛФК</w:t>
      </w:r>
      <w:r w:rsidRPr="000375A5">
        <w:rPr>
          <w:szCs w:val="28"/>
        </w:rPr>
        <w:t xml:space="preserve"> являются: непрекращающиеся боли, прободение язвы, кровотечение, общее тяжелое состояние.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Методика ЛФК включает три периода. Занятия назначают на </w:t>
      </w:r>
      <w:r w:rsidRPr="000375A5">
        <w:rPr>
          <w:i/>
          <w:szCs w:val="28"/>
        </w:rPr>
        <w:t>постельном режиме</w:t>
      </w:r>
      <w:r w:rsidRPr="000375A5">
        <w:rPr>
          <w:szCs w:val="28"/>
        </w:rPr>
        <w:t xml:space="preserve"> (при отсутствии противопоказаний) – обычно это совпадает со 2-4-м днем после госпитализации.</w:t>
      </w:r>
    </w:p>
    <w:p w:rsidR="000375A5" w:rsidRPr="000375A5" w:rsidRDefault="000375A5" w:rsidP="000375A5">
      <w:pPr>
        <w:ind w:firstLine="540"/>
        <w:rPr>
          <w:i/>
          <w:szCs w:val="28"/>
        </w:rPr>
      </w:pPr>
      <w:r w:rsidRPr="000375A5">
        <w:rPr>
          <w:i/>
          <w:szCs w:val="28"/>
        </w:rPr>
        <w:t>Задачи ЛФК 1-го периода: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1) регуляция процессов возбуждения и торможения в коре головного мозга и улучшение нервно-психического состояния больного;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2) нормализация моторной и секреторной функций желудка и двенадцатиперстной кишки;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3) улучшение функций кровообращения и дыхания;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4) улучшение регенеративных процессов в стенке желудка и двенадцатиперстной кишке.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В 1-м периоде (продолжительность около 2 недель) на занятиях ЛФК применяются дыхательные упражнения статического характера, способствующие активизации процессов торможения в коре головного мозга. Выполняемые в </w:t>
      </w:r>
      <w:proofErr w:type="spellStart"/>
      <w:r w:rsidRPr="000375A5">
        <w:rPr>
          <w:szCs w:val="28"/>
        </w:rPr>
        <w:t>и.п</w:t>
      </w:r>
      <w:proofErr w:type="spellEnd"/>
      <w:r w:rsidRPr="000375A5">
        <w:rPr>
          <w:szCs w:val="28"/>
        </w:rPr>
        <w:t xml:space="preserve">. лежа на спине, с расслаблением всех мышечных групп, эти упражнения могут привести больного в дремотное состояние, способствовать уменьшению болей, устранению </w:t>
      </w:r>
      <w:proofErr w:type="spellStart"/>
      <w:r w:rsidRPr="000375A5">
        <w:rPr>
          <w:szCs w:val="28"/>
        </w:rPr>
        <w:t>диспептических</w:t>
      </w:r>
      <w:proofErr w:type="spellEnd"/>
      <w:r w:rsidRPr="000375A5">
        <w:rPr>
          <w:szCs w:val="28"/>
        </w:rPr>
        <w:t xml:space="preserve"> расстройств, нормализации сна.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Используются простые гимнастические упражнения для малых и средних мышечных групп, с небольшим числом повторений, в сочетании с дыхательными упражнениями и упражнениями в расслаблении мышц.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Независимо от локализации язвы, с 1-го дня занятий больных обучают брюшному дыханию – в </w:t>
      </w:r>
      <w:proofErr w:type="spellStart"/>
      <w:r w:rsidRPr="000375A5">
        <w:rPr>
          <w:szCs w:val="28"/>
        </w:rPr>
        <w:t>и.п</w:t>
      </w:r>
      <w:proofErr w:type="spellEnd"/>
      <w:r w:rsidRPr="000375A5">
        <w:rPr>
          <w:szCs w:val="28"/>
        </w:rPr>
        <w:t>. лежа на спине, ноги согнуты в коленных и тазобедренных суставах. При этом вдох делается на 2-3 счета, выдох – на 3-4 счета. Амплитуда движения брюшной стенки – в пределах безболезненности.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В этом периоде противопоказаны упражнения, способствующие повышению внутрибрюшного давления. Продолжительность занятия – 30-40 мин. Темп выполнения упражнений – медленный, интенсивность – малая.</w:t>
      </w:r>
    </w:p>
    <w:p w:rsidR="000375A5" w:rsidRPr="000375A5" w:rsidRDefault="000375A5" w:rsidP="000375A5">
      <w:pPr>
        <w:ind w:firstLine="540"/>
        <w:rPr>
          <w:i/>
          <w:szCs w:val="28"/>
        </w:rPr>
      </w:pPr>
      <w:r w:rsidRPr="000375A5">
        <w:rPr>
          <w:i/>
          <w:szCs w:val="28"/>
        </w:rPr>
        <w:t xml:space="preserve">Задачи ЛФК 2-го периода. </w:t>
      </w:r>
      <w:r w:rsidRPr="000375A5">
        <w:rPr>
          <w:szCs w:val="28"/>
        </w:rPr>
        <w:t>Те же, что и в 1-м периоде, а также: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- бытовая и трудовая реабилитация больного;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- восстановление правильной осанки при ходьбе;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- улучшение координации движений.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Во 2-м периоде состояние больного значительно </w:t>
      </w:r>
      <w:proofErr w:type="gramStart"/>
      <w:r w:rsidRPr="000375A5">
        <w:rPr>
          <w:szCs w:val="28"/>
        </w:rPr>
        <w:t>улучшается</w:t>
      </w:r>
      <w:proofErr w:type="gramEnd"/>
      <w:r w:rsidRPr="000375A5">
        <w:rPr>
          <w:szCs w:val="28"/>
        </w:rPr>
        <w:t xml:space="preserve"> и его переводят на </w:t>
      </w:r>
      <w:r w:rsidRPr="000375A5">
        <w:rPr>
          <w:i/>
          <w:szCs w:val="28"/>
        </w:rPr>
        <w:t>палатный режим</w:t>
      </w:r>
      <w:r w:rsidRPr="000375A5">
        <w:rPr>
          <w:szCs w:val="28"/>
        </w:rPr>
        <w:t>. Рекомендуются УГГ, ЛГ, массаж брюшной стенки. Упражнения выполняются в и. п. лежа на спине, на правом, а затем на левом боку, сидя, стоя на четвереньках – с постоянно возрастающей нагрузкой для всех мышечных групп (</w:t>
      </w:r>
      <w:proofErr w:type="gramStart"/>
      <w:r w:rsidRPr="000375A5">
        <w:rPr>
          <w:szCs w:val="28"/>
        </w:rPr>
        <w:t>вначале</w:t>
      </w:r>
      <w:proofErr w:type="gramEnd"/>
      <w:r w:rsidRPr="000375A5">
        <w:rPr>
          <w:szCs w:val="28"/>
        </w:rPr>
        <w:t xml:space="preserve"> исключая мышцы брюшного пресса, а затем осторожно их нагружая). Наиболее приемлемым является </w:t>
      </w:r>
      <w:proofErr w:type="spellStart"/>
      <w:r w:rsidRPr="000375A5">
        <w:rPr>
          <w:szCs w:val="28"/>
        </w:rPr>
        <w:t>и.п</w:t>
      </w:r>
      <w:proofErr w:type="spellEnd"/>
      <w:r w:rsidRPr="000375A5">
        <w:rPr>
          <w:szCs w:val="28"/>
        </w:rPr>
        <w:t xml:space="preserve">. лежа на спине: оно позволяет увеличивать подвижность диафрагмы, оказывает щадящее влияние на мышцы живота и способствует улучшению кровообращения в брюшной полости. Упражнения для мышц брюшного пресса выполняются без </w:t>
      </w:r>
      <w:proofErr w:type="spellStart"/>
      <w:r w:rsidRPr="000375A5">
        <w:rPr>
          <w:szCs w:val="28"/>
        </w:rPr>
        <w:t>натуживания</w:t>
      </w:r>
      <w:proofErr w:type="spellEnd"/>
      <w:r w:rsidRPr="000375A5">
        <w:rPr>
          <w:szCs w:val="28"/>
        </w:rPr>
        <w:t>, с небольшим числом повторений.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lastRenderedPageBreak/>
        <w:t xml:space="preserve">При замедленной эвакуаторной функции желудка в комплексы ЛГ следует включать больше упражнений, выполняемых в </w:t>
      </w:r>
      <w:proofErr w:type="spellStart"/>
      <w:r w:rsidRPr="000375A5">
        <w:rPr>
          <w:szCs w:val="28"/>
        </w:rPr>
        <w:t>и.п</w:t>
      </w:r>
      <w:proofErr w:type="spellEnd"/>
      <w:r w:rsidRPr="000375A5">
        <w:rPr>
          <w:szCs w:val="28"/>
        </w:rPr>
        <w:t>. лежа на правом боку. В этот период больным рекомендуются также массаж, малоподвижные игры, ходьба.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Средняя продолжительность занятия – 30-40 мин (1-2 раза в день). Темп выполнения упражнений – медленный, интенсивность – малая.</w:t>
      </w:r>
    </w:p>
    <w:p w:rsidR="000375A5" w:rsidRPr="000375A5" w:rsidRDefault="000375A5" w:rsidP="000375A5">
      <w:pPr>
        <w:ind w:firstLine="540"/>
        <w:rPr>
          <w:i/>
          <w:szCs w:val="28"/>
        </w:rPr>
      </w:pPr>
      <w:r w:rsidRPr="000375A5">
        <w:rPr>
          <w:i/>
          <w:szCs w:val="28"/>
        </w:rPr>
        <w:t>Задачи ЛФК 3-го периода: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общее укрепление и оздоровление организма больного;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улучшение </w:t>
      </w:r>
      <w:proofErr w:type="spellStart"/>
      <w:r w:rsidRPr="000375A5">
        <w:rPr>
          <w:szCs w:val="28"/>
        </w:rPr>
        <w:t>кров</w:t>
      </w:r>
      <w:proofErr w:type="gramStart"/>
      <w:r w:rsidRPr="000375A5">
        <w:rPr>
          <w:szCs w:val="28"/>
        </w:rPr>
        <w:t>о</w:t>
      </w:r>
      <w:proofErr w:type="spellEnd"/>
      <w:r w:rsidRPr="000375A5">
        <w:rPr>
          <w:szCs w:val="28"/>
        </w:rPr>
        <w:t>-</w:t>
      </w:r>
      <w:proofErr w:type="gramEnd"/>
      <w:r w:rsidRPr="000375A5">
        <w:rPr>
          <w:szCs w:val="28"/>
        </w:rPr>
        <w:t xml:space="preserve"> и </w:t>
      </w:r>
      <w:proofErr w:type="spellStart"/>
      <w:r w:rsidRPr="000375A5">
        <w:rPr>
          <w:szCs w:val="28"/>
        </w:rPr>
        <w:t>лимфообращения</w:t>
      </w:r>
      <w:proofErr w:type="spellEnd"/>
      <w:r w:rsidRPr="000375A5">
        <w:rPr>
          <w:szCs w:val="28"/>
        </w:rPr>
        <w:t xml:space="preserve"> в брюшной полости;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восстановление бытовых и трудовых навыков.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В 3-м периоде, в фазах неполной и полной ремиссии, при отсутствии жалоб и общем хорошем состоянии, больному назначается </w:t>
      </w:r>
      <w:r w:rsidRPr="000375A5">
        <w:rPr>
          <w:i/>
          <w:szCs w:val="28"/>
        </w:rPr>
        <w:t>свободный режим</w:t>
      </w:r>
      <w:r w:rsidRPr="000375A5">
        <w:rPr>
          <w:szCs w:val="28"/>
        </w:rPr>
        <w:t>. На занятиях ЛФК используются упражнения для всех мышечных групп, упражнения с небольшим отя</w:t>
      </w:r>
      <w:r w:rsidRPr="000375A5">
        <w:rPr>
          <w:szCs w:val="28"/>
        </w:rPr>
        <w:softHyphen/>
        <w:t>гощением (до 1,5-</w:t>
      </w:r>
      <w:smartTag w:uri="urn:schemas-microsoft-com:office:smarttags" w:element="metricconverter">
        <w:smartTagPr>
          <w:attr w:name="ProductID" w:val="2 кг"/>
        </w:smartTagPr>
        <w:r w:rsidRPr="000375A5">
          <w:rPr>
            <w:szCs w:val="28"/>
          </w:rPr>
          <w:t>2 кг</w:t>
        </w:r>
      </w:smartTag>
      <w:r w:rsidRPr="000375A5">
        <w:rPr>
          <w:szCs w:val="28"/>
        </w:rPr>
        <w:t>), на координацию, подвижные и спортивные игры. Продолжительность занятия – 30-40 мин.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В санаторно-курортных условиях </w:t>
      </w:r>
      <w:proofErr w:type="gramStart"/>
      <w:r w:rsidRPr="000375A5">
        <w:rPr>
          <w:szCs w:val="28"/>
        </w:rPr>
        <w:t>объем</w:t>
      </w:r>
      <w:proofErr w:type="gramEnd"/>
      <w:r w:rsidRPr="000375A5">
        <w:rPr>
          <w:szCs w:val="28"/>
        </w:rPr>
        <w:t xml:space="preserve"> и интенсивность занятий увеличивается; показаны все средства и методы ЛФК.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Рекомендуются: УГГ в сочетании с закаливающими процедурами; групповые занятия ЛГ (общеразвивающие и дыхательные упражнения, упражнения с предметами); дозированная ходьба и пешие прогулки (до 4-</w:t>
      </w:r>
      <w:smartTag w:uri="urn:schemas-microsoft-com:office:smarttags" w:element="metricconverter">
        <w:smartTagPr>
          <w:attr w:name="ProductID" w:val="5 км"/>
        </w:smartTagPr>
        <w:r w:rsidRPr="000375A5">
          <w:rPr>
            <w:szCs w:val="28"/>
          </w:rPr>
          <w:t>5 км</w:t>
        </w:r>
      </w:smartTag>
      <w:r w:rsidRPr="000375A5">
        <w:rPr>
          <w:szCs w:val="28"/>
        </w:rPr>
        <w:t>); спортивные и подвижные игры; лыжные прогулки; тренировки на велотренажере.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Используется также лечебный массаж. Сегментарный массаж шеи и спины сзади от С</w:t>
      </w:r>
      <w:proofErr w:type="gramStart"/>
      <w:r w:rsidRPr="000375A5">
        <w:rPr>
          <w:szCs w:val="28"/>
          <w:vertAlign w:val="subscript"/>
        </w:rPr>
        <w:t>4</w:t>
      </w:r>
      <w:proofErr w:type="gramEnd"/>
      <w:r w:rsidRPr="000375A5">
        <w:rPr>
          <w:szCs w:val="28"/>
        </w:rPr>
        <w:t xml:space="preserve"> до Д</w:t>
      </w:r>
      <w:r w:rsidRPr="000375A5">
        <w:rPr>
          <w:szCs w:val="28"/>
          <w:vertAlign w:val="subscript"/>
        </w:rPr>
        <w:t>9</w:t>
      </w:r>
      <w:r w:rsidRPr="000375A5">
        <w:rPr>
          <w:szCs w:val="28"/>
        </w:rPr>
        <w:t xml:space="preserve"> слева; спереди – </w:t>
      </w:r>
      <w:proofErr w:type="spellStart"/>
      <w:r w:rsidRPr="000375A5">
        <w:rPr>
          <w:szCs w:val="28"/>
        </w:rPr>
        <w:t>эпигастральная</w:t>
      </w:r>
      <w:proofErr w:type="spellEnd"/>
      <w:r w:rsidRPr="000375A5">
        <w:rPr>
          <w:szCs w:val="28"/>
        </w:rPr>
        <w:t xml:space="preserve"> область, реберные дуги. Поначалу массаж должен быть щадящим. Интенсивность и продолжительность массажа постепенно увеличиваются: от 8-10 до 20-25 мин к концу лечения.</w:t>
      </w:r>
    </w:p>
    <w:p w:rsidR="000375A5" w:rsidRDefault="000375A5" w:rsidP="000375A5">
      <w:pPr>
        <w:ind w:firstLine="540"/>
        <w:rPr>
          <w:b/>
          <w:szCs w:val="28"/>
        </w:rPr>
      </w:pPr>
      <w:r>
        <w:rPr>
          <w:b/>
          <w:szCs w:val="28"/>
        </w:rPr>
        <w:t>Дискинезии кишечника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В лечении и реабилитации больных с заболеваниями кишечника существенное место занимают ЛФК, массаж и физиотерапевтические процедуры. Они направлены на активизацию </w:t>
      </w:r>
      <w:proofErr w:type="spellStart"/>
      <w:r w:rsidRPr="000375A5">
        <w:rPr>
          <w:szCs w:val="28"/>
        </w:rPr>
        <w:t>кров</w:t>
      </w:r>
      <w:proofErr w:type="gramStart"/>
      <w:r w:rsidRPr="000375A5">
        <w:rPr>
          <w:szCs w:val="28"/>
        </w:rPr>
        <w:t>о</w:t>
      </w:r>
      <w:proofErr w:type="spellEnd"/>
      <w:r w:rsidRPr="000375A5">
        <w:rPr>
          <w:szCs w:val="28"/>
        </w:rPr>
        <w:t>-</w:t>
      </w:r>
      <w:proofErr w:type="gramEnd"/>
      <w:r w:rsidRPr="000375A5">
        <w:rPr>
          <w:szCs w:val="28"/>
        </w:rPr>
        <w:t xml:space="preserve"> и </w:t>
      </w:r>
      <w:proofErr w:type="spellStart"/>
      <w:r w:rsidRPr="000375A5">
        <w:rPr>
          <w:szCs w:val="28"/>
        </w:rPr>
        <w:t>лимфообращения</w:t>
      </w:r>
      <w:proofErr w:type="spellEnd"/>
      <w:r w:rsidRPr="000375A5">
        <w:rPr>
          <w:szCs w:val="28"/>
        </w:rPr>
        <w:t xml:space="preserve"> в брюшной области, улучшение моторной функции кишечника, нормализацию нейрогуморальной регуляции пищеварительной системы, повышение тонуса и общее оздоровление организма.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При атонии кишечника, в целях усиления его перистальтики, необходимо последовательное повышение тонуса кишечной мускулатуры в сочетании с упражнениями в расслаблении мышц и дыхательными упражнениями.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При </w:t>
      </w:r>
      <w:r w:rsidRPr="000375A5">
        <w:rPr>
          <w:i/>
          <w:szCs w:val="28"/>
        </w:rPr>
        <w:t>атоническом колите</w:t>
      </w:r>
      <w:r w:rsidRPr="000375A5">
        <w:rPr>
          <w:szCs w:val="28"/>
        </w:rPr>
        <w:t xml:space="preserve"> рекомендуется выполнять упражнения в различных исходных положениях со значительной нагрузкой, силовыми элементами. Однако следует соблюдать принцип постепенного увеличения нагрузки, учитывая реакции организма больного. Упражнения для мышц брюшного пресса и тазового дна целесообразно сочетать с глубоким массажем живота. Во 2-м периоде важна частая смена исходных положений; используются наклоны и повороты туловища, прыжки, бег.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lastRenderedPageBreak/>
        <w:t xml:space="preserve">При </w:t>
      </w:r>
      <w:proofErr w:type="spellStart"/>
      <w:r w:rsidRPr="000375A5">
        <w:rPr>
          <w:szCs w:val="28"/>
        </w:rPr>
        <w:t>гипермоторном</w:t>
      </w:r>
      <w:proofErr w:type="spellEnd"/>
      <w:r w:rsidRPr="000375A5">
        <w:rPr>
          <w:szCs w:val="28"/>
        </w:rPr>
        <w:t xml:space="preserve"> типе дискинезии необходимо начинать занятия с расслабляющего массажа: вначале сегментарный (сегменты Д</w:t>
      </w:r>
      <w:r w:rsidRPr="000375A5">
        <w:rPr>
          <w:szCs w:val="28"/>
          <w:vertAlign w:val="subscript"/>
        </w:rPr>
        <w:t>6</w:t>
      </w:r>
      <w:r w:rsidRPr="000375A5">
        <w:rPr>
          <w:szCs w:val="28"/>
        </w:rPr>
        <w:t>-Д</w:t>
      </w:r>
      <w:r w:rsidRPr="000375A5">
        <w:rPr>
          <w:szCs w:val="28"/>
          <w:vertAlign w:val="subscript"/>
        </w:rPr>
        <w:t>9</w:t>
      </w:r>
      <w:r w:rsidRPr="000375A5">
        <w:rPr>
          <w:szCs w:val="28"/>
        </w:rPr>
        <w:t xml:space="preserve"> справа и Д</w:t>
      </w:r>
      <w:r w:rsidRPr="000375A5">
        <w:rPr>
          <w:szCs w:val="28"/>
          <w:vertAlign w:val="subscript"/>
        </w:rPr>
        <w:t>10</w:t>
      </w:r>
      <w:r w:rsidRPr="000375A5">
        <w:rPr>
          <w:szCs w:val="28"/>
        </w:rPr>
        <w:t>-Д</w:t>
      </w:r>
      <w:r w:rsidRPr="000375A5">
        <w:rPr>
          <w:szCs w:val="28"/>
          <w:vertAlign w:val="subscript"/>
        </w:rPr>
        <w:t>11</w:t>
      </w:r>
      <w:r w:rsidRPr="000375A5">
        <w:rPr>
          <w:szCs w:val="28"/>
        </w:rPr>
        <w:t xml:space="preserve"> слева), затем массаж передней брюшной стенки легкими кругообразными вибрационными поглаживаниями. Далее переходят к выполнению физических упражнений, ограничивая нагрузку на мышцы брюшного пресса и нижних конечностей. Исходные положения – преимущественно лежа на спине с согнутыми ногами, стоя на коленях и на четвереньках, полулежа с опущенными ногами. Противопоказано использовать </w:t>
      </w:r>
      <w:proofErr w:type="spellStart"/>
      <w:r w:rsidRPr="000375A5">
        <w:rPr>
          <w:szCs w:val="28"/>
        </w:rPr>
        <w:t>и.п</w:t>
      </w:r>
      <w:proofErr w:type="spellEnd"/>
      <w:r w:rsidRPr="000375A5">
        <w:rPr>
          <w:szCs w:val="28"/>
        </w:rPr>
        <w:t xml:space="preserve">. стоя, а также упражнения </w:t>
      </w:r>
      <w:proofErr w:type="gramStart"/>
      <w:r w:rsidRPr="000375A5">
        <w:rPr>
          <w:szCs w:val="28"/>
        </w:rPr>
        <w:t>в</w:t>
      </w:r>
      <w:proofErr w:type="gramEnd"/>
      <w:r w:rsidRPr="000375A5">
        <w:rPr>
          <w:szCs w:val="28"/>
        </w:rPr>
        <w:t xml:space="preserve"> </w:t>
      </w:r>
      <w:proofErr w:type="spellStart"/>
      <w:r w:rsidRPr="000375A5">
        <w:rPr>
          <w:szCs w:val="28"/>
        </w:rPr>
        <w:t>и.п</w:t>
      </w:r>
      <w:proofErr w:type="spellEnd"/>
      <w:r w:rsidRPr="000375A5">
        <w:rPr>
          <w:szCs w:val="28"/>
        </w:rPr>
        <w:t>. лежа с приподниманием и опусканием ног. Темп выполнения упражнений – медленный, затем средний. Обязательны паузы отдыха, заполняемые дыхательными упражнениями и упражнениями в релаксации мышц.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По мере устранения </w:t>
      </w:r>
      <w:proofErr w:type="spellStart"/>
      <w:r w:rsidRPr="000375A5">
        <w:rPr>
          <w:szCs w:val="28"/>
        </w:rPr>
        <w:t>спастики</w:t>
      </w:r>
      <w:proofErr w:type="spellEnd"/>
      <w:r w:rsidRPr="000375A5">
        <w:rPr>
          <w:szCs w:val="28"/>
        </w:rPr>
        <w:t xml:space="preserve"> занятия ЛФК активизируются; используются упражнения с предметами, различные передвижения, малоподвижные игры.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Из физиотерапевтических процедур широко применяют минеральные воды – ректально, в виде кишечных орошений и сифонных промываний кишечника. Рекомендуются также ванны: радоновые, хвойные, минеральные (температура – 36-37°С).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При лечении </w:t>
      </w:r>
      <w:r w:rsidRPr="000375A5">
        <w:rPr>
          <w:i/>
          <w:szCs w:val="28"/>
        </w:rPr>
        <w:t>спастических колитов</w:t>
      </w:r>
      <w:r w:rsidRPr="000375A5">
        <w:rPr>
          <w:szCs w:val="28"/>
        </w:rPr>
        <w:t xml:space="preserve"> используются аппликации парафина и озокерита на область живота (25-30 мин); курс лечения – 10-12 процедур, через день.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Дискинезии желчевыводящих путей. Это функциональные нарушения тонуса и моторики желчного пузыря и желчных путей, которые составляют до 70% заболеваний желчевыделительной системы. Различают </w:t>
      </w:r>
      <w:proofErr w:type="spellStart"/>
      <w:r w:rsidRPr="000375A5">
        <w:rPr>
          <w:i/>
          <w:szCs w:val="28"/>
        </w:rPr>
        <w:t>гипертонически-гиперкинетическую</w:t>
      </w:r>
      <w:proofErr w:type="spellEnd"/>
      <w:r w:rsidRPr="000375A5">
        <w:rPr>
          <w:i/>
          <w:szCs w:val="28"/>
        </w:rPr>
        <w:t xml:space="preserve"> форму</w:t>
      </w:r>
      <w:r w:rsidRPr="000375A5">
        <w:rPr>
          <w:szCs w:val="28"/>
        </w:rPr>
        <w:t xml:space="preserve">, характеризующуюся гипертоническим состоянием желчного пузыря и сфинктеров, и </w:t>
      </w:r>
      <w:proofErr w:type="spellStart"/>
      <w:r w:rsidRPr="000375A5">
        <w:rPr>
          <w:i/>
          <w:szCs w:val="28"/>
        </w:rPr>
        <w:t>гипотонически-гипокинетическую</w:t>
      </w:r>
      <w:proofErr w:type="spellEnd"/>
      <w:r w:rsidRPr="000375A5">
        <w:rPr>
          <w:i/>
          <w:szCs w:val="28"/>
        </w:rPr>
        <w:t xml:space="preserve"> форму</w:t>
      </w:r>
      <w:r w:rsidRPr="000375A5">
        <w:rPr>
          <w:szCs w:val="28"/>
        </w:rPr>
        <w:t xml:space="preserve">, для которой характерно гипотоническое состояние желчного пузыря и сфинктера </w:t>
      </w:r>
      <w:proofErr w:type="spellStart"/>
      <w:r w:rsidRPr="000375A5">
        <w:rPr>
          <w:szCs w:val="28"/>
        </w:rPr>
        <w:t>Одди</w:t>
      </w:r>
      <w:proofErr w:type="spellEnd"/>
      <w:r w:rsidRPr="000375A5">
        <w:rPr>
          <w:szCs w:val="28"/>
        </w:rPr>
        <w:t>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Для </w:t>
      </w:r>
      <w:proofErr w:type="spellStart"/>
      <w:r w:rsidRPr="000375A5">
        <w:rPr>
          <w:i/>
          <w:szCs w:val="28"/>
        </w:rPr>
        <w:t>гиперкинетической</w:t>
      </w:r>
      <w:proofErr w:type="spellEnd"/>
      <w:r w:rsidRPr="000375A5">
        <w:rPr>
          <w:i/>
          <w:szCs w:val="28"/>
        </w:rPr>
        <w:t xml:space="preserve"> формы</w:t>
      </w:r>
      <w:r w:rsidRPr="000375A5">
        <w:rPr>
          <w:szCs w:val="28"/>
        </w:rPr>
        <w:t xml:space="preserve"> характерны приступообразные боли (желчные колики), которые возникают после сильных психоэмоциональных напряжений, физической перегрузки и нередко сопровождаются </w:t>
      </w:r>
      <w:proofErr w:type="spellStart"/>
      <w:r w:rsidRPr="000375A5">
        <w:rPr>
          <w:szCs w:val="28"/>
        </w:rPr>
        <w:t>диспептическими</w:t>
      </w:r>
      <w:proofErr w:type="spellEnd"/>
      <w:r w:rsidRPr="000375A5">
        <w:rPr>
          <w:szCs w:val="28"/>
        </w:rPr>
        <w:t xml:space="preserve"> явлениями (тошнотой, рвотой, нарушением стула), а также раздражительностью, головной болью, ухудшением общего состояния.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Для </w:t>
      </w:r>
      <w:proofErr w:type="spellStart"/>
      <w:r w:rsidRPr="000375A5">
        <w:rPr>
          <w:i/>
          <w:szCs w:val="28"/>
        </w:rPr>
        <w:t>гипокинетической</w:t>
      </w:r>
      <w:proofErr w:type="spellEnd"/>
      <w:r w:rsidRPr="000375A5">
        <w:rPr>
          <w:i/>
          <w:szCs w:val="28"/>
        </w:rPr>
        <w:t xml:space="preserve"> формы</w:t>
      </w:r>
      <w:r w:rsidRPr="000375A5">
        <w:rPr>
          <w:szCs w:val="28"/>
        </w:rPr>
        <w:t xml:space="preserve"> характерны периодически возникающие боли и ощущение распирания в правом подреберье, а также </w:t>
      </w:r>
      <w:proofErr w:type="spellStart"/>
      <w:r w:rsidRPr="000375A5">
        <w:rPr>
          <w:szCs w:val="28"/>
        </w:rPr>
        <w:t>диспептические</w:t>
      </w:r>
      <w:proofErr w:type="spellEnd"/>
      <w:r w:rsidRPr="000375A5">
        <w:rPr>
          <w:szCs w:val="28"/>
        </w:rPr>
        <w:t xml:space="preserve"> явления.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ЛФК, массаж и физические методы лечения и реабилитации воздействуют на механизмы регуляции функций желчного пузыря, способствуют созданию условий для оттока желчи, улучшения функции всей пищеварительной системы и общему укреплению организма.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На занятиях ЛГ преимущественно используется </w:t>
      </w:r>
      <w:proofErr w:type="spellStart"/>
      <w:r w:rsidRPr="000375A5">
        <w:rPr>
          <w:szCs w:val="28"/>
        </w:rPr>
        <w:t>и.п</w:t>
      </w:r>
      <w:proofErr w:type="spellEnd"/>
      <w:r w:rsidRPr="000375A5">
        <w:rPr>
          <w:szCs w:val="28"/>
        </w:rPr>
        <w:t xml:space="preserve">. лежа на правом боку – с целью облегчения свободного перемещения желчи в желчном пузыре к его шейке и по пузырному протоку. </w:t>
      </w:r>
      <w:proofErr w:type="spellStart"/>
      <w:r w:rsidRPr="000375A5">
        <w:rPr>
          <w:szCs w:val="28"/>
        </w:rPr>
        <w:t>И.п</w:t>
      </w:r>
      <w:proofErr w:type="spellEnd"/>
      <w:r w:rsidRPr="000375A5">
        <w:rPr>
          <w:szCs w:val="28"/>
        </w:rPr>
        <w:t xml:space="preserve">. лежа на левом </w:t>
      </w:r>
      <w:proofErr w:type="gramStart"/>
      <w:r w:rsidRPr="000375A5">
        <w:rPr>
          <w:szCs w:val="28"/>
        </w:rPr>
        <w:t>боку</w:t>
      </w:r>
      <w:proofErr w:type="gramEnd"/>
      <w:r w:rsidRPr="000375A5">
        <w:rPr>
          <w:szCs w:val="28"/>
        </w:rPr>
        <w:t xml:space="preserve"> используется для облегчения тока желчи в двенадцатиперстную кишку.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lastRenderedPageBreak/>
        <w:t xml:space="preserve">Методика </w:t>
      </w:r>
      <w:proofErr w:type="gramStart"/>
      <w:r w:rsidRPr="000375A5">
        <w:rPr>
          <w:szCs w:val="28"/>
        </w:rPr>
        <w:t>занятии</w:t>
      </w:r>
      <w:proofErr w:type="gramEnd"/>
      <w:r w:rsidRPr="000375A5">
        <w:rPr>
          <w:szCs w:val="28"/>
        </w:rPr>
        <w:t xml:space="preserve"> ЛФК строится в зависимости от формы дискинезии, однако при любых ее формах существенное место отводится дыхательным упражнениям.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При </w:t>
      </w:r>
      <w:proofErr w:type="spellStart"/>
      <w:r w:rsidRPr="000375A5">
        <w:rPr>
          <w:i/>
          <w:szCs w:val="28"/>
        </w:rPr>
        <w:t>гипокинетической</w:t>
      </w:r>
      <w:proofErr w:type="spellEnd"/>
      <w:r w:rsidRPr="000375A5">
        <w:rPr>
          <w:i/>
          <w:szCs w:val="28"/>
        </w:rPr>
        <w:t xml:space="preserve"> форме</w:t>
      </w:r>
      <w:r w:rsidRPr="000375A5">
        <w:rPr>
          <w:szCs w:val="28"/>
        </w:rPr>
        <w:t xml:space="preserve"> дискинезии нагрузка возрастает постепенно: от </w:t>
      </w:r>
      <w:proofErr w:type="spellStart"/>
      <w:r w:rsidRPr="000375A5">
        <w:rPr>
          <w:szCs w:val="28"/>
        </w:rPr>
        <w:t>и.п</w:t>
      </w:r>
      <w:proofErr w:type="spellEnd"/>
      <w:r w:rsidRPr="000375A5">
        <w:rPr>
          <w:szCs w:val="28"/>
        </w:rPr>
        <w:t xml:space="preserve">. лежа на спине и на правом боку, стоя на </w:t>
      </w:r>
      <w:proofErr w:type="gramStart"/>
      <w:r w:rsidRPr="000375A5">
        <w:rPr>
          <w:szCs w:val="28"/>
        </w:rPr>
        <w:t>четвереньках</w:t>
      </w:r>
      <w:proofErr w:type="gramEnd"/>
      <w:r w:rsidRPr="000375A5">
        <w:rPr>
          <w:szCs w:val="28"/>
        </w:rPr>
        <w:t xml:space="preserve"> последовательно переходят к </w:t>
      </w:r>
      <w:proofErr w:type="spellStart"/>
      <w:r w:rsidRPr="000375A5">
        <w:rPr>
          <w:szCs w:val="28"/>
        </w:rPr>
        <w:t>и.п</w:t>
      </w:r>
      <w:proofErr w:type="spellEnd"/>
      <w:r w:rsidRPr="000375A5">
        <w:rPr>
          <w:szCs w:val="28"/>
        </w:rPr>
        <w:t xml:space="preserve">. сидя и стоя. Упражнения вначале выполняются для мелких и средних мышечных групп, затем постепенно переходят к тренировке крупных мышечных групп (в частности, к </w:t>
      </w:r>
      <w:proofErr w:type="spellStart"/>
      <w:r w:rsidRPr="000375A5">
        <w:rPr>
          <w:szCs w:val="28"/>
        </w:rPr>
        <w:t>полумаховым</w:t>
      </w:r>
      <w:proofErr w:type="spellEnd"/>
      <w:r w:rsidRPr="000375A5">
        <w:rPr>
          <w:szCs w:val="28"/>
        </w:rPr>
        <w:t xml:space="preserve"> движениям ногами и упражнениям для мышц брюшного пресса).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При выполнении упражнений для мышц туловища (наклоны, повороты) нужно следить за состоянием больного: возможны </w:t>
      </w:r>
      <w:proofErr w:type="spellStart"/>
      <w:r w:rsidRPr="000375A5">
        <w:rPr>
          <w:szCs w:val="28"/>
        </w:rPr>
        <w:t>диспептические</w:t>
      </w:r>
      <w:proofErr w:type="spellEnd"/>
      <w:r w:rsidRPr="000375A5">
        <w:rPr>
          <w:szCs w:val="28"/>
        </w:rPr>
        <w:t xml:space="preserve"> явления в виде тошноты и даже рвоты. Движения должны быть плавные, с постепенно возрастающей амплитудой; следует постоянно выполнять дыхательные упражнения. Соотношение дыхательных и общеразвивающих упражнений – 1:2. Продолжительность занятия – 25-35 мин.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Помимо ЛГ используются малоподвижные игры и ходьба.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При </w:t>
      </w:r>
      <w:proofErr w:type="spellStart"/>
      <w:r w:rsidRPr="000375A5">
        <w:rPr>
          <w:i/>
          <w:szCs w:val="28"/>
        </w:rPr>
        <w:t>гиперкинетической</w:t>
      </w:r>
      <w:proofErr w:type="spellEnd"/>
      <w:r w:rsidRPr="000375A5">
        <w:rPr>
          <w:i/>
          <w:szCs w:val="28"/>
        </w:rPr>
        <w:t xml:space="preserve"> форме</w:t>
      </w:r>
      <w:r w:rsidRPr="000375A5">
        <w:rPr>
          <w:szCs w:val="28"/>
        </w:rPr>
        <w:t xml:space="preserve"> дискинезии нагрузка носит более щадящий характер; используются и. п. лежа на спине и на боку. Преобладают дыхательные упражнения и упражнения в расслаблении мышц. Из общеразвивающих упражнений исключаются упражнения для мышц брюшного пресса и ограниченно используются упражнения для крупных мышечных групп. Необходимо также избегать статических напряжений мышц. Темп выполнения упражнений – медленный, с постепенным переходом к среднему. Продолжительность занятия – 20-30 мин.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При заболеваниях желчного пузыря массаж проводится в течение 15 мин: последовательно массируются спина, правая половина грудной клетки, верхняя половина живота; при дискинезии – воротниковая зона. Используемые приемы – поглаживание, растирание, разминание. </w:t>
      </w:r>
      <w:proofErr w:type="gramStart"/>
      <w:r w:rsidRPr="000375A5">
        <w:rPr>
          <w:szCs w:val="28"/>
        </w:rPr>
        <w:t>Противопоказаны</w:t>
      </w:r>
      <w:proofErr w:type="gramEnd"/>
      <w:r w:rsidRPr="000375A5">
        <w:rPr>
          <w:szCs w:val="28"/>
        </w:rPr>
        <w:t xml:space="preserve"> поколачивание и </w:t>
      </w:r>
      <w:proofErr w:type="spellStart"/>
      <w:r w:rsidRPr="000375A5">
        <w:rPr>
          <w:szCs w:val="28"/>
        </w:rPr>
        <w:t>рубление</w:t>
      </w:r>
      <w:proofErr w:type="spellEnd"/>
      <w:r w:rsidRPr="000375A5">
        <w:rPr>
          <w:szCs w:val="28"/>
        </w:rPr>
        <w:t>.</w:t>
      </w:r>
    </w:p>
    <w:p w:rsidR="000375A5" w:rsidRDefault="000375A5" w:rsidP="000375A5">
      <w:pPr>
        <w:ind w:firstLine="540"/>
        <w:rPr>
          <w:b/>
          <w:szCs w:val="28"/>
        </w:rPr>
      </w:pPr>
      <w:r>
        <w:rPr>
          <w:b/>
          <w:szCs w:val="28"/>
        </w:rPr>
        <w:t>Ожирение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На занятиях применяют УГГ, ЛГ, упражнения на тренажерах, ходьбу, бег, терренкур, плавание, греблю, катание на велосипеде, лыжах и коньках, подвижные и спортивные игры.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Выбор физических упражнений, объема и интенсивности нагрузок, форм проведения занятий зависит от клинических проявлений ожирения, от состояния </w:t>
      </w:r>
      <w:proofErr w:type="gramStart"/>
      <w:r w:rsidRPr="000375A5">
        <w:rPr>
          <w:szCs w:val="28"/>
        </w:rPr>
        <w:t>сердечно-сосудистой</w:t>
      </w:r>
      <w:proofErr w:type="gramEnd"/>
      <w:r w:rsidRPr="000375A5">
        <w:rPr>
          <w:szCs w:val="28"/>
        </w:rPr>
        <w:t xml:space="preserve"> и дыхательной систем, уровня физической подготовленности больного.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Помимо этого необходимо учитывать, что упражнения на выносливость (длительные умеренные нагрузки) способствуют расходу большого количества углеводов, выходу из депо нейтральных жиров, их расщеплению и преобразованию.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Подбор средств ЛФК должен соответствовать возрастным и индивидуальным особенностям больного. Физическая нагрузка должна </w:t>
      </w:r>
      <w:r w:rsidRPr="000375A5">
        <w:rPr>
          <w:szCs w:val="28"/>
        </w:rPr>
        <w:lastRenderedPageBreak/>
        <w:t>обеспечивать значительные затраты энергии и составлять не мене 600-800 ккал в день.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Занятия ЛФК проводятся в виде макроцикла (в течение скольких месяцев), который подразделяется на два периода: подготовительный и основной.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ЛФК в подготовительный период  имеет целью: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- адаптацию организма к физической нагрузке;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- восстановление двигательных навыков и физической работоспособности;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- воспитание желания активно и систематически заниматься физической культурой.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В этот период применяются ЛГ (упражнения для крупных мышечных групп), дозированная ходьба в сочетании с дыхательными упражнениями, массаж и самомассаж. Постепенно больной подводится к основному периоду занятий.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Эффективный результат дают упражнения с использованием предметов (мяча, скакалки, гимнастической палки, гантелей). Эффективны также прыжки со скакалкой (продолжительностью до 25-30 мин), приседания, поднимание прямых ног и туловища </w:t>
      </w:r>
      <w:proofErr w:type="gramStart"/>
      <w:r w:rsidRPr="000375A5">
        <w:rPr>
          <w:szCs w:val="28"/>
        </w:rPr>
        <w:t>в</w:t>
      </w:r>
      <w:proofErr w:type="gramEnd"/>
      <w:r w:rsidRPr="000375A5">
        <w:rPr>
          <w:szCs w:val="28"/>
        </w:rPr>
        <w:t xml:space="preserve"> </w:t>
      </w:r>
      <w:proofErr w:type="spellStart"/>
      <w:r w:rsidRPr="000375A5">
        <w:rPr>
          <w:szCs w:val="28"/>
        </w:rPr>
        <w:t>и.п</w:t>
      </w:r>
      <w:proofErr w:type="spellEnd"/>
      <w:r w:rsidRPr="000375A5">
        <w:rPr>
          <w:szCs w:val="28"/>
        </w:rPr>
        <w:t>. лежа на спине. Упражнения необходимо периодически менять – 1 раз в 1,5-2 месяца; главное условие успеха – регулярность занятий (не реже 3-4 раз в неделю).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Дыхательные упражнения при ожирении играют важную роль: для того чтобы освободить из жиров заключенную в них энергию, необходимо их окисление, а для этого нужен кислород.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Эффективным средством для похудения является быстрая ходьба (темп – не менее 100 шаг/мин). Конечно же, темп ходьбы зависит от состояния больных и степени ожирения. Так, очень медленная ходьба (60-70 шаг/мин) рекомендуется при ожирении III степени с нарушениями деятельности </w:t>
      </w:r>
      <w:proofErr w:type="gramStart"/>
      <w:r w:rsidRPr="000375A5">
        <w:rPr>
          <w:szCs w:val="28"/>
        </w:rPr>
        <w:t>сердечно-сосудистой</w:t>
      </w:r>
      <w:proofErr w:type="gramEnd"/>
      <w:r w:rsidRPr="000375A5">
        <w:rPr>
          <w:szCs w:val="28"/>
        </w:rPr>
        <w:t xml:space="preserve"> системы; медленная ходьба (70-90 шаг/мин) – при ожирении III степени без отклонений в состоянии здоровья; ходьба в среднем темпе (90-120 шаг/мин) – при ожирении I-II степени с отклонениями в состоянии здоровья; быстрая ходьба (120-140 шаг/мин) – при ожирении I-II степени без отклонений в состоянии здоровья.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Еще более эффективна по затратам энергии ходьба по лестнице продолжительностью до 30 мин. Достаточно эффективен (если нет противопоказаний) медленный бег «трусцой». </w:t>
      </w:r>
      <w:proofErr w:type="gramStart"/>
      <w:r w:rsidRPr="000375A5">
        <w:rPr>
          <w:szCs w:val="28"/>
        </w:rPr>
        <w:t>Перед бегом проводится разминка (10-15 мин), далее бег «трусцой» (5-6 мин) плюс ходьба (2-3 мин), далее отдых (2-3 мин); количество повторений в течение занятия – 2-3 раза.</w:t>
      </w:r>
      <w:proofErr w:type="gramEnd"/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Могут использоваться и другие виды физических упражнений: бег различной продолжительности и интенсивности, плавание, езда на велосипеде, гребля, некоторые спортивные игры, катание на лыжах.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При выборе того или иного вида физических упражнений, помимо количества расходуемых калорий, необходимо учитывать, во-первых, состояние </w:t>
      </w:r>
      <w:proofErr w:type="spellStart"/>
      <w:r w:rsidRPr="000375A5">
        <w:rPr>
          <w:szCs w:val="28"/>
        </w:rPr>
        <w:t>кардиореспираторной</w:t>
      </w:r>
      <w:proofErr w:type="spellEnd"/>
      <w:r w:rsidRPr="000375A5">
        <w:rPr>
          <w:szCs w:val="28"/>
        </w:rPr>
        <w:t xml:space="preserve"> системы больного; во-вторых, степень ожирения. При III-IV степени, при больших излишках массы тела, нельзя </w:t>
      </w:r>
      <w:r w:rsidRPr="000375A5">
        <w:rPr>
          <w:szCs w:val="28"/>
        </w:rPr>
        <w:lastRenderedPageBreak/>
        <w:t>рекомендовать такие упражнения, как ходьба и бег, так как значительно возрастает нагрузка на опорно-двигательный аппарат. В этом случае предпочтительнее занятия плаванием, греблей, упражнения на тренажерах.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Физические упражнения, систематически выполняемые на тренажерах (с чередованием работы и отдыха через каждые 3-5 мин в течение занятия продолжительностью 60-90 мин), благоприятно влияют на клинические показатели </w:t>
      </w:r>
      <w:proofErr w:type="gramStart"/>
      <w:r w:rsidRPr="000375A5">
        <w:rPr>
          <w:szCs w:val="28"/>
        </w:rPr>
        <w:t>и</w:t>
      </w:r>
      <w:proofErr w:type="gramEnd"/>
      <w:r w:rsidRPr="000375A5">
        <w:rPr>
          <w:szCs w:val="28"/>
        </w:rPr>
        <w:t xml:space="preserve"> особенно на липидный обмен. При этом ЧСС не должна превышать 65-75 % от индивидуального максимального пульса.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При эндокринной и церебральной формах ожирения физическая нагрузка умеренная; продолжительность занятий – 20-30 мин. Используются упражнения для средних мышечных групп и дыхательные упражнения; полезно диафрагмальное дыхание; применяются также упражнения с предметами. Упражнения на выносливость и на тренажерах назначаются позже, при улучшении состояния здоровья.</w:t>
      </w:r>
    </w:p>
    <w:p w:rsidR="000375A5" w:rsidRPr="000375A5" w:rsidRDefault="000375A5" w:rsidP="000375A5">
      <w:pPr>
        <w:ind w:firstLine="540"/>
        <w:rPr>
          <w:b/>
          <w:szCs w:val="28"/>
        </w:rPr>
      </w:pPr>
      <w:r w:rsidRPr="000375A5">
        <w:rPr>
          <w:b/>
          <w:szCs w:val="28"/>
        </w:rPr>
        <w:t>Сахарный диабет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Лечение сахарного диабета зависит от степени выраженности заболевания. При </w:t>
      </w:r>
      <w:r w:rsidRPr="000375A5">
        <w:rPr>
          <w:i/>
          <w:szCs w:val="28"/>
        </w:rPr>
        <w:t>легкой форме</w:t>
      </w:r>
      <w:r w:rsidRPr="000375A5">
        <w:rPr>
          <w:szCs w:val="28"/>
        </w:rPr>
        <w:t xml:space="preserve"> достаточно применять диетотерапию с ограничением в рационе углеводов. При </w:t>
      </w:r>
      <w:r w:rsidRPr="000375A5">
        <w:rPr>
          <w:i/>
          <w:szCs w:val="28"/>
        </w:rPr>
        <w:t>диабете средней тяжести</w:t>
      </w:r>
      <w:r w:rsidRPr="000375A5">
        <w:rPr>
          <w:szCs w:val="28"/>
        </w:rPr>
        <w:t xml:space="preserve"> на фоне диеты необходимо применять инсулин и другие антидиабетические препараты. </w:t>
      </w:r>
      <w:r w:rsidRPr="000375A5">
        <w:rPr>
          <w:i/>
          <w:szCs w:val="28"/>
        </w:rPr>
        <w:t>Тяжелая форма</w:t>
      </w:r>
      <w:r w:rsidRPr="000375A5">
        <w:rPr>
          <w:szCs w:val="28"/>
        </w:rPr>
        <w:t xml:space="preserve"> требует специальной инсулинотерапии, строгой диеты и медикаментозного лечения тех отклонений, которые могут сопутствовать сахарному диабету (атеросклероза, ИБС, гипертонической болезни).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Лечебная физкультура при легкой и средней </w:t>
      </w:r>
      <w:proofErr w:type="gramStart"/>
      <w:r w:rsidRPr="000375A5">
        <w:rPr>
          <w:szCs w:val="28"/>
        </w:rPr>
        <w:t>формах</w:t>
      </w:r>
      <w:proofErr w:type="gramEnd"/>
      <w:r w:rsidRPr="000375A5">
        <w:rPr>
          <w:szCs w:val="28"/>
        </w:rPr>
        <w:t xml:space="preserve"> диабета имеет патогенетическое значение и занимает важное место в процессе лечения; при тяжелой форме роль ЛФК сводится лишь к симптоматическому воздействию.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Под воздействием дозированной физической нагрузки у больных уменьшаются гипергликемия и </w:t>
      </w:r>
      <w:proofErr w:type="spellStart"/>
      <w:r w:rsidRPr="000375A5">
        <w:rPr>
          <w:szCs w:val="28"/>
        </w:rPr>
        <w:t>глюкозурия</w:t>
      </w:r>
      <w:proofErr w:type="spellEnd"/>
      <w:r w:rsidRPr="000375A5">
        <w:rPr>
          <w:szCs w:val="28"/>
        </w:rPr>
        <w:t xml:space="preserve">, усиливаются </w:t>
      </w:r>
      <w:proofErr w:type="spellStart"/>
      <w:r w:rsidRPr="000375A5">
        <w:rPr>
          <w:szCs w:val="28"/>
        </w:rPr>
        <w:t>окислительно</w:t>
      </w:r>
      <w:proofErr w:type="spellEnd"/>
      <w:r w:rsidRPr="000375A5">
        <w:rPr>
          <w:szCs w:val="28"/>
        </w:rPr>
        <w:t>-ферментативные процессы, что приводит к повышению утилизации глюкозы работающими мышцами. Под влиянием систематических тренировок увеличивается синтез гликогена в мышцах и печени, повышается сопротивляемость организма неблаго</w:t>
      </w:r>
      <w:r w:rsidRPr="000375A5">
        <w:rPr>
          <w:szCs w:val="28"/>
        </w:rPr>
        <w:softHyphen/>
        <w:t>приятным факторам внешней среды – это позволяет больному преодолевать мышечную слабость.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Физические упражнения оказывают положительное влияние и на деятельность других систем организма, в той или иной мере нарушенных при сахарном диабете: на </w:t>
      </w:r>
      <w:proofErr w:type="gramStart"/>
      <w:r w:rsidRPr="000375A5">
        <w:rPr>
          <w:szCs w:val="28"/>
        </w:rPr>
        <w:t>сердечно-сосудистую</w:t>
      </w:r>
      <w:proofErr w:type="gramEnd"/>
      <w:r w:rsidRPr="000375A5">
        <w:rPr>
          <w:szCs w:val="28"/>
        </w:rPr>
        <w:t>, нервную системы, желудочно-кишечный тракт, а также на костно-мышечную систему.</w:t>
      </w:r>
    </w:p>
    <w:p w:rsidR="000375A5" w:rsidRPr="000375A5" w:rsidRDefault="000375A5" w:rsidP="000375A5">
      <w:pPr>
        <w:ind w:firstLine="540"/>
        <w:rPr>
          <w:i/>
          <w:szCs w:val="28"/>
        </w:rPr>
      </w:pPr>
      <w:r w:rsidRPr="000375A5">
        <w:rPr>
          <w:i/>
          <w:szCs w:val="28"/>
        </w:rPr>
        <w:t>Задачи ЛФК: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1) улучшение регулирующего влияния ЦНС на обменные процессы в организме и функцию желез внутренней секреции;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2) усиление </w:t>
      </w:r>
      <w:proofErr w:type="spellStart"/>
      <w:r w:rsidRPr="000375A5">
        <w:rPr>
          <w:szCs w:val="28"/>
        </w:rPr>
        <w:t>окислительно</w:t>
      </w:r>
      <w:proofErr w:type="spellEnd"/>
      <w:r w:rsidRPr="000375A5">
        <w:rPr>
          <w:szCs w:val="28"/>
        </w:rPr>
        <w:t>-ферментативных процессов и действия инсулина;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3) повышение утилизации сахара в процессе мышечной работы;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4) улучшение функционального состояния сердечно-сосудистой и </w:t>
      </w:r>
      <w:proofErr w:type="gramStart"/>
      <w:r w:rsidRPr="000375A5">
        <w:rPr>
          <w:szCs w:val="28"/>
        </w:rPr>
        <w:t>дыхательной</w:t>
      </w:r>
      <w:proofErr w:type="gramEnd"/>
      <w:r w:rsidRPr="000375A5">
        <w:rPr>
          <w:szCs w:val="28"/>
        </w:rPr>
        <w:t xml:space="preserve"> систем;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lastRenderedPageBreak/>
        <w:t>5) повышение адаптации организма к физическим нагрузкам.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ЛФК показана при всех формах сахарного диабета при отсутствии следующих противопоказаний: тяжелое течение болезни с признаками декомпенсации; низкий уровень физической работоспособности; резкие колебания гликемии во время выполнения </w:t>
      </w:r>
      <w:proofErr w:type="spellStart"/>
      <w:r w:rsidRPr="000375A5">
        <w:rPr>
          <w:szCs w:val="28"/>
        </w:rPr>
        <w:t>велоэргометрической</w:t>
      </w:r>
      <w:proofErr w:type="spellEnd"/>
      <w:r w:rsidRPr="000375A5">
        <w:rPr>
          <w:szCs w:val="28"/>
        </w:rPr>
        <w:t xml:space="preserve"> нагрузки; недостаточность кровообращения II</w:t>
      </w:r>
      <w:proofErr w:type="gramStart"/>
      <w:r w:rsidRPr="000375A5">
        <w:rPr>
          <w:szCs w:val="28"/>
        </w:rPr>
        <w:t xml:space="preserve"> Б</w:t>
      </w:r>
      <w:proofErr w:type="gramEnd"/>
      <w:r w:rsidRPr="000375A5">
        <w:rPr>
          <w:szCs w:val="28"/>
        </w:rPr>
        <w:t xml:space="preserve"> или III степени; ИБС (III-IV функциональные классы); гипертоническая болезнь II Б или III степени; выраженные изменения во внутренних органах.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При легкой форме сахарного диабета работоспособность больных практически сохраняется, а клинические проявления болезни еще незначительны; могут применяться все средства и формы ЛФК. Физические упражнения имеют выраженную оздоровительную направленность. На занятиях лечебной гимнастикой используются упражнения для средних и крупных мышечных групп, выполняемые в медленном и среднем темпе. Широко применяются упражнения с предметами и на гимнастических снарядах. Помимо этого больным с легкой формой диабета рекомендуются различные средства физической культуры: ходьба, бег, плавание, ходьба; на лыжах, игры – в условиях дозирования физической нагрузки! под строгим врачебным контролем. Продолжительность занятия – 30-40 мин.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При диабете средней тяжести у больных снижается работоспособность, поэтому на занятиях ЛФК рекомендуются упражнения § средней и умеренной интенсивности с постепенным повышением нагрузки. Темп выполнения упражнений – чаще медленный; амплитуда – выраженная, но не максимальная. Возможно также использование дозированной ходьбы в переменном темпе или ле</w:t>
      </w:r>
      <w:r w:rsidRPr="000375A5">
        <w:rPr>
          <w:szCs w:val="28"/>
        </w:rPr>
        <w:softHyphen/>
        <w:t>чебного плавания. Продолжительность занятия – 20-30 мин.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 xml:space="preserve">При тяжелой форме сахарного диабета занятия проводятся на постельном режиме; общая нагрузка небольшая. Выполняются упражнения для мелких и средних мышечных групп – обязательно в сочетании с </w:t>
      </w:r>
      <w:proofErr w:type="gramStart"/>
      <w:r w:rsidRPr="000375A5">
        <w:rPr>
          <w:szCs w:val="28"/>
        </w:rPr>
        <w:t>дыхательными</w:t>
      </w:r>
      <w:proofErr w:type="gramEnd"/>
      <w:r w:rsidRPr="000375A5">
        <w:rPr>
          <w:szCs w:val="28"/>
        </w:rPr>
        <w:t>. Занятия не должны утомлять больного, поэтому периодически нужно включать в них упражнения на расслабление. Темп выполнения упражнений – медленный. Плотность занятия – малая, продолжительность – 10-15 мин.</w:t>
      </w:r>
    </w:p>
    <w:p w:rsidR="000375A5" w:rsidRPr="000375A5" w:rsidRDefault="000375A5" w:rsidP="000375A5">
      <w:pPr>
        <w:ind w:firstLine="540"/>
        <w:rPr>
          <w:szCs w:val="28"/>
        </w:rPr>
      </w:pPr>
      <w:r w:rsidRPr="000375A5">
        <w:rPr>
          <w:szCs w:val="28"/>
        </w:rPr>
        <w:t>Помимо лечебной гимнастики, желательно использовать массаж, утреннюю гигиеническую гимнастику и закаливающие процедуры.</w:t>
      </w:r>
    </w:p>
    <w:p w:rsidR="000375A5" w:rsidRPr="000375A5" w:rsidRDefault="000375A5" w:rsidP="000375A5">
      <w:pPr>
        <w:ind w:firstLine="540"/>
        <w:rPr>
          <w:b/>
          <w:szCs w:val="28"/>
        </w:rPr>
      </w:pPr>
    </w:p>
    <w:p w:rsidR="00D47011" w:rsidRDefault="00D47011" w:rsidP="00D47011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выполнения работы:</w:t>
      </w:r>
    </w:p>
    <w:p w:rsidR="00D47011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>1. Разработать план-</w:t>
      </w:r>
      <w:r w:rsidRPr="00630C07">
        <w:rPr>
          <w:szCs w:val="28"/>
        </w:rPr>
        <w:t>конспект</w:t>
      </w:r>
      <w:r>
        <w:rPr>
          <w:szCs w:val="28"/>
        </w:rPr>
        <w:t>ы и провести</w:t>
      </w:r>
      <w:r w:rsidRPr="00630C07">
        <w:rPr>
          <w:szCs w:val="28"/>
        </w:rPr>
        <w:t xml:space="preserve"> заняти</w:t>
      </w:r>
      <w:r>
        <w:rPr>
          <w:szCs w:val="28"/>
        </w:rPr>
        <w:t>я</w:t>
      </w:r>
      <w:r w:rsidRPr="00630C07">
        <w:rPr>
          <w:szCs w:val="28"/>
        </w:rPr>
        <w:t xml:space="preserve"> ЛФК </w:t>
      </w:r>
      <w:proofErr w:type="gramStart"/>
      <w:r>
        <w:rPr>
          <w:rFonts w:eastAsia="Times New Roman"/>
          <w:color w:val="000000"/>
          <w:szCs w:val="28"/>
          <w:lang w:eastAsia="ru-RU"/>
        </w:rPr>
        <w:t>при</w:t>
      </w:r>
      <w:proofErr w:type="gramEnd"/>
      <w:r>
        <w:rPr>
          <w:rFonts w:eastAsia="Times New Roman"/>
          <w:color w:val="000000"/>
          <w:szCs w:val="28"/>
          <w:lang w:eastAsia="ru-RU"/>
        </w:rPr>
        <w:t>:</w:t>
      </w:r>
    </w:p>
    <w:p w:rsidR="00D47011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r w:rsidR="000375A5">
        <w:rPr>
          <w:rFonts w:eastAsia="Times New Roman"/>
          <w:color w:val="000000"/>
          <w:szCs w:val="28"/>
          <w:lang w:eastAsia="ru-RU"/>
        </w:rPr>
        <w:t xml:space="preserve">хроническом </w:t>
      </w:r>
      <w:proofErr w:type="gramStart"/>
      <w:r w:rsidR="000375A5">
        <w:rPr>
          <w:rFonts w:eastAsia="Times New Roman"/>
          <w:color w:val="000000"/>
          <w:szCs w:val="28"/>
          <w:lang w:eastAsia="ru-RU"/>
        </w:rPr>
        <w:t>гастрите</w:t>
      </w:r>
      <w:proofErr w:type="gramEnd"/>
      <w:r>
        <w:rPr>
          <w:rFonts w:eastAsia="Times New Roman"/>
          <w:color w:val="000000"/>
          <w:szCs w:val="28"/>
          <w:lang w:eastAsia="ru-RU"/>
        </w:rPr>
        <w:t>;</w:t>
      </w:r>
    </w:p>
    <w:p w:rsidR="00D47011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r w:rsidR="000375A5">
        <w:rPr>
          <w:rFonts w:eastAsia="Times New Roman"/>
          <w:color w:val="000000"/>
          <w:szCs w:val="28"/>
          <w:lang w:eastAsia="ru-RU"/>
        </w:rPr>
        <w:t>язвенной болезни желудка и 12-перстной кишки</w:t>
      </w:r>
      <w:r>
        <w:rPr>
          <w:rFonts w:eastAsia="Times New Roman"/>
          <w:color w:val="000000"/>
          <w:szCs w:val="28"/>
          <w:lang w:eastAsia="ru-RU"/>
        </w:rPr>
        <w:t>;</w:t>
      </w:r>
    </w:p>
    <w:p w:rsidR="00D47011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r w:rsidR="000375A5">
        <w:rPr>
          <w:rFonts w:eastAsia="Times New Roman"/>
          <w:color w:val="000000"/>
          <w:szCs w:val="28"/>
          <w:lang w:eastAsia="ru-RU"/>
        </w:rPr>
        <w:t>дискинезии кишечника;</w:t>
      </w:r>
    </w:p>
    <w:p w:rsidR="000375A5" w:rsidRDefault="000375A5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proofErr w:type="gramStart"/>
      <w:r>
        <w:rPr>
          <w:rFonts w:eastAsia="Times New Roman"/>
          <w:color w:val="000000"/>
          <w:szCs w:val="28"/>
          <w:lang w:eastAsia="ru-RU"/>
        </w:rPr>
        <w:t>ожирении</w:t>
      </w:r>
      <w:proofErr w:type="gramEnd"/>
      <w:r>
        <w:rPr>
          <w:rFonts w:eastAsia="Times New Roman"/>
          <w:color w:val="000000"/>
          <w:szCs w:val="28"/>
          <w:lang w:eastAsia="ru-RU"/>
        </w:rPr>
        <w:t>;</w:t>
      </w:r>
    </w:p>
    <w:p w:rsidR="000375A5" w:rsidRDefault="000375A5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сахарном </w:t>
      </w:r>
      <w:proofErr w:type="gramStart"/>
      <w:r>
        <w:rPr>
          <w:rFonts w:eastAsia="Times New Roman"/>
          <w:color w:val="000000"/>
          <w:szCs w:val="28"/>
          <w:lang w:eastAsia="ru-RU"/>
        </w:rPr>
        <w:t>диабете</w:t>
      </w:r>
      <w:proofErr w:type="gramEnd"/>
      <w:r>
        <w:rPr>
          <w:rFonts w:eastAsia="Times New Roman"/>
          <w:color w:val="000000"/>
          <w:szCs w:val="28"/>
          <w:lang w:eastAsia="ru-RU"/>
        </w:rPr>
        <w:t>.</w:t>
      </w:r>
    </w:p>
    <w:p w:rsidR="00D47011" w:rsidRPr="00FA233B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</w:p>
    <w:p w:rsidR="00D47011" w:rsidRDefault="00D47011" w:rsidP="00D47011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D47011" w:rsidRDefault="00D47011" w:rsidP="00D47011">
      <w:pPr>
        <w:pStyle w:val="Default"/>
        <w:numPr>
          <w:ilvl w:val="0"/>
          <w:numId w:val="3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 xml:space="preserve">Клинико-физиологическое обоснование лечебного действия физических упражнений при заболеваниях </w:t>
      </w:r>
      <w:r w:rsidR="000375A5">
        <w:rPr>
          <w:rFonts w:eastAsia="Times New Roman"/>
          <w:sz w:val="28"/>
          <w:szCs w:val="28"/>
          <w:lang w:eastAsia="ru-RU"/>
        </w:rPr>
        <w:t>органов пищеварения и нарушениях обмена веществ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D47011" w:rsidRPr="00940709" w:rsidRDefault="000375A5" w:rsidP="00D47011">
      <w:pPr>
        <w:pStyle w:val="Default"/>
        <w:numPr>
          <w:ilvl w:val="0"/>
          <w:numId w:val="3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Особенности методики ЛФК при различных</w:t>
      </w:r>
      <w:r>
        <w:rPr>
          <w:rFonts w:eastAsia="Times New Roman"/>
          <w:sz w:val="28"/>
          <w:szCs w:val="28"/>
          <w:lang w:eastAsia="ru-RU"/>
        </w:rPr>
        <w:t xml:space="preserve"> заболеваниях органов пищеварения и нарушениях обмена веществ.</w:t>
      </w:r>
    </w:p>
    <w:p w:rsidR="00D47011" w:rsidRPr="00940709" w:rsidRDefault="000375A5" w:rsidP="00D47011">
      <w:pPr>
        <w:pStyle w:val="Default"/>
        <w:numPr>
          <w:ilvl w:val="0"/>
          <w:numId w:val="3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Значение физических упражнений при нарушениях обмена веществ</w:t>
      </w:r>
    </w:p>
    <w:p w:rsidR="00D47011" w:rsidRPr="00940709" w:rsidRDefault="00D47011" w:rsidP="00D47011">
      <w:pPr>
        <w:pStyle w:val="Default"/>
        <w:numPr>
          <w:ilvl w:val="0"/>
          <w:numId w:val="3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Методы контроля эффективности восстановительного лечения </w:t>
      </w:r>
      <w:r w:rsidR="000375A5">
        <w:rPr>
          <w:rFonts w:eastAsia="Times New Roman"/>
          <w:sz w:val="28"/>
          <w:szCs w:val="28"/>
          <w:lang w:eastAsia="ru-RU"/>
        </w:rPr>
        <w:t>при заболеваниях органов пищеварения и нарушениях обмена веществ.</w:t>
      </w:r>
    </w:p>
    <w:p w:rsidR="00D47011" w:rsidRDefault="00D47011" w:rsidP="00D47011">
      <w:pPr>
        <w:pStyle w:val="Default"/>
        <w:jc w:val="both"/>
        <w:rPr>
          <w:sz w:val="28"/>
          <w:szCs w:val="28"/>
        </w:rPr>
      </w:pPr>
    </w:p>
    <w:p w:rsidR="006C1410" w:rsidRPr="00B754E4" w:rsidRDefault="006C1410" w:rsidP="00FA233B">
      <w:pPr>
        <w:shd w:val="clear" w:color="auto" w:fill="FFFFFF"/>
        <w:rPr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710C"/>
    <w:multiLevelType w:val="hybridMultilevel"/>
    <w:tmpl w:val="53F416B6"/>
    <w:lvl w:ilvl="0" w:tplc="3704123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145BD6"/>
    <w:multiLevelType w:val="hybridMultilevel"/>
    <w:tmpl w:val="9DDEBB70"/>
    <w:lvl w:ilvl="0" w:tplc="9704E9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375A5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3D6EDD"/>
    <w:rsid w:val="00407092"/>
    <w:rsid w:val="0045148F"/>
    <w:rsid w:val="00451D3A"/>
    <w:rsid w:val="004577D2"/>
    <w:rsid w:val="004D44D6"/>
    <w:rsid w:val="004E0A23"/>
    <w:rsid w:val="004E54AF"/>
    <w:rsid w:val="00515A33"/>
    <w:rsid w:val="005A65A4"/>
    <w:rsid w:val="005B53EF"/>
    <w:rsid w:val="005C0488"/>
    <w:rsid w:val="00617A65"/>
    <w:rsid w:val="0062497C"/>
    <w:rsid w:val="00640AF1"/>
    <w:rsid w:val="006B55C5"/>
    <w:rsid w:val="006C099C"/>
    <w:rsid w:val="006C1410"/>
    <w:rsid w:val="006E41EA"/>
    <w:rsid w:val="006E5155"/>
    <w:rsid w:val="00703870"/>
    <w:rsid w:val="00704D98"/>
    <w:rsid w:val="0072414C"/>
    <w:rsid w:val="0077391A"/>
    <w:rsid w:val="007E2708"/>
    <w:rsid w:val="007E5F0A"/>
    <w:rsid w:val="007F2078"/>
    <w:rsid w:val="007F7529"/>
    <w:rsid w:val="00800502"/>
    <w:rsid w:val="008641A9"/>
    <w:rsid w:val="00874F48"/>
    <w:rsid w:val="008903FC"/>
    <w:rsid w:val="008E1FC6"/>
    <w:rsid w:val="00935CAC"/>
    <w:rsid w:val="009616F2"/>
    <w:rsid w:val="00974175"/>
    <w:rsid w:val="009A486A"/>
    <w:rsid w:val="009E3E7E"/>
    <w:rsid w:val="009F2E6C"/>
    <w:rsid w:val="00A07FED"/>
    <w:rsid w:val="00A25D8B"/>
    <w:rsid w:val="00A3120F"/>
    <w:rsid w:val="00A547D1"/>
    <w:rsid w:val="00A56051"/>
    <w:rsid w:val="00A67B22"/>
    <w:rsid w:val="00A859DE"/>
    <w:rsid w:val="00A943CB"/>
    <w:rsid w:val="00AF0A0E"/>
    <w:rsid w:val="00B64CB5"/>
    <w:rsid w:val="00B754E4"/>
    <w:rsid w:val="00BF1D00"/>
    <w:rsid w:val="00BF708C"/>
    <w:rsid w:val="00C23584"/>
    <w:rsid w:val="00C43535"/>
    <w:rsid w:val="00C51248"/>
    <w:rsid w:val="00C67C26"/>
    <w:rsid w:val="00CA58D8"/>
    <w:rsid w:val="00CD1983"/>
    <w:rsid w:val="00D47011"/>
    <w:rsid w:val="00D65DBB"/>
    <w:rsid w:val="00DE3646"/>
    <w:rsid w:val="00E35C73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A233B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3415</Words>
  <Characters>19470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3</cp:revision>
  <dcterms:created xsi:type="dcterms:W3CDTF">2022-03-18T21:16:00Z</dcterms:created>
  <dcterms:modified xsi:type="dcterms:W3CDTF">2022-03-18T21:17:00Z</dcterms:modified>
</cp:coreProperties>
</file>